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904" w:rsidRDefault="00437904" w:rsidP="00437904">
      <w:pPr>
        <w:ind w:firstLine="720"/>
        <w:jc w:val="both"/>
        <w:rPr>
          <w:b/>
          <w:sz w:val="24"/>
          <w:szCs w:val="24"/>
          <w:lang w:val="kk-KZ"/>
        </w:rPr>
      </w:pPr>
      <w:r>
        <w:rPr>
          <w:b/>
          <w:sz w:val="24"/>
          <w:szCs w:val="24"/>
          <w:lang w:val="kk-KZ"/>
        </w:rPr>
        <w:t>13 дәріс. Жер асты суларын, асыл металдар мен асыл тастарды ж.т.б. пайдалы қазбаларды барлау мен өндіру операцияларын жүргізудегі құқықтық қатынастар ерекшеліктері.</w:t>
      </w:r>
    </w:p>
    <w:p w:rsidR="00437904" w:rsidRDefault="00437904" w:rsidP="00437904">
      <w:pPr>
        <w:ind w:firstLine="720"/>
        <w:jc w:val="both"/>
        <w:rPr>
          <w:b/>
          <w:sz w:val="24"/>
          <w:szCs w:val="24"/>
          <w:lang w:val="kk-KZ"/>
        </w:rPr>
      </w:pPr>
    </w:p>
    <w:p w:rsidR="00437904" w:rsidRDefault="00437904" w:rsidP="00437904">
      <w:pPr>
        <w:ind w:firstLine="540"/>
        <w:jc w:val="both"/>
        <w:rPr>
          <w:sz w:val="24"/>
          <w:szCs w:val="24"/>
          <w:lang w:val="kk-KZ"/>
        </w:rPr>
      </w:pPr>
      <w:r>
        <w:rPr>
          <w:sz w:val="24"/>
          <w:szCs w:val="24"/>
          <w:lang w:val="kk-KZ"/>
        </w:rPr>
        <w:t xml:space="preserve">Су – адамзат өміріне ең қажетті пайдалы қазба байлық.  Ол адамның, өсімдік пен жануарлар әлемінің қалыпты өмір сүруіне ғана емес, халық шаруашылығының қажетің өтеуге де керекті шикізат, минералдық ресурс. Қазіргі өндіріс пен өнеркәсіптің дамуы қарқындылығы оған деген сұраныстың күннен-күнге өсуін көрсетіп отыр. Мысалы есептеулер бойынша 1т. болат  </w:t>
      </w:r>
      <w:smartTag w:uri="urn:schemas-microsoft-com:office:smarttags" w:element="metricconverter">
        <w:smartTagPr>
          <w:attr w:name="ProductID" w:val="250 м3"/>
        </w:smartTagPr>
        <w:r>
          <w:rPr>
            <w:sz w:val="24"/>
            <w:szCs w:val="24"/>
            <w:lang w:val="kk-KZ"/>
          </w:rPr>
          <w:t>250 м</w:t>
        </w:r>
        <w:r>
          <w:rPr>
            <w:sz w:val="24"/>
            <w:szCs w:val="24"/>
            <w:vertAlign w:val="superscript"/>
            <w:lang w:val="kk-KZ"/>
          </w:rPr>
          <w:t>3</w:t>
        </w:r>
      </w:smartTag>
      <w:r>
        <w:rPr>
          <w:sz w:val="24"/>
          <w:szCs w:val="24"/>
          <w:vertAlign w:val="superscript"/>
          <w:lang w:val="kk-KZ"/>
        </w:rPr>
        <w:t xml:space="preserve"> </w:t>
      </w:r>
      <w:r>
        <w:rPr>
          <w:sz w:val="24"/>
          <w:szCs w:val="24"/>
          <w:lang w:val="kk-KZ"/>
        </w:rPr>
        <w:t xml:space="preserve">, 1т. қағазға – </w:t>
      </w:r>
      <w:smartTag w:uri="urn:schemas-microsoft-com:office:smarttags" w:element="metricconverter">
        <w:smartTagPr>
          <w:attr w:name="ProductID" w:val="900 м3"/>
        </w:smartTagPr>
        <w:r>
          <w:rPr>
            <w:sz w:val="24"/>
            <w:szCs w:val="24"/>
            <w:lang w:val="kk-KZ"/>
          </w:rPr>
          <w:t>900 м</w:t>
        </w:r>
        <w:r>
          <w:rPr>
            <w:sz w:val="24"/>
            <w:szCs w:val="24"/>
            <w:vertAlign w:val="superscript"/>
            <w:lang w:val="kk-KZ"/>
          </w:rPr>
          <w:t>3</w:t>
        </w:r>
      </w:smartTag>
      <w:r>
        <w:rPr>
          <w:sz w:val="24"/>
          <w:szCs w:val="24"/>
          <w:vertAlign w:val="superscript"/>
          <w:lang w:val="kk-KZ"/>
        </w:rPr>
        <w:t xml:space="preserve"> </w:t>
      </w:r>
      <w:r>
        <w:rPr>
          <w:sz w:val="24"/>
          <w:szCs w:val="24"/>
          <w:lang w:val="kk-KZ"/>
        </w:rPr>
        <w:t>, 1т. резина – 1500м</w:t>
      </w:r>
      <w:r>
        <w:rPr>
          <w:sz w:val="24"/>
          <w:szCs w:val="24"/>
          <w:vertAlign w:val="superscript"/>
          <w:lang w:val="kk-KZ"/>
        </w:rPr>
        <w:t xml:space="preserve">3 </w:t>
      </w:r>
      <w:r>
        <w:rPr>
          <w:sz w:val="24"/>
          <w:szCs w:val="24"/>
          <w:lang w:val="kk-KZ"/>
        </w:rPr>
        <w:t>, 1т. синтетика    өндіру үшін – 2000м</w:t>
      </w:r>
      <w:r>
        <w:rPr>
          <w:sz w:val="24"/>
          <w:szCs w:val="24"/>
          <w:vertAlign w:val="superscript"/>
          <w:lang w:val="kk-KZ"/>
        </w:rPr>
        <w:t xml:space="preserve">3 </w:t>
      </w:r>
      <w:r>
        <w:rPr>
          <w:sz w:val="24"/>
          <w:szCs w:val="24"/>
          <w:lang w:val="kk-KZ"/>
        </w:rPr>
        <w:t xml:space="preserve"> су қажет екен. Осының бәрі жер асты суының қорың есептеп, оны ластаудан, ысыраптылықтан сақтауды қажет етеді. Ол жағдайлар арнайы заңдар және Су кодексімен реттеледі. Сол сияқты асыл металдар мен асыл тастар операцияларын жүргізу де арнайы заңдармен реттеледі. Бұл облыс бойынша жұмыс істеуде де арнайы терминдер мағанасымен таныс болу артық емес.</w:t>
      </w:r>
    </w:p>
    <w:p w:rsidR="00437904" w:rsidRDefault="00437904" w:rsidP="00437904">
      <w:pPr>
        <w:ind w:firstLine="540"/>
        <w:jc w:val="both"/>
        <w:rPr>
          <w:sz w:val="24"/>
          <w:szCs w:val="24"/>
          <w:lang w:val="kk-KZ"/>
        </w:rPr>
      </w:pPr>
      <w:r>
        <w:rPr>
          <w:sz w:val="24"/>
          <w:szCs w:val="24"/>
          <w:lang w:val="kk-KZ"/>
        </w:rPr>
        <w:t>Асыл металдар – химиялық төзімді, қиын балқитың (AU мен Ag нен өзге) металдар, яғни алтын, күміс және платина тобы деп аталатын металдар жиынтығы.</w:t>
      </w:r>
    </w:p>
    <w:p w:rsidR="00437904" w:rsidRDefault="00437904" w:rsidP="00437904">
      <w:pPr>
        <w:ind w:firstLine="540"/>
        <w:jc w:val="both"/>
        <w:rPr>
          <w:sz w:val="24"/>
          <w:szCs w:val="24"/>
          <w:lang w:val="kk-KZ"/>
        </w:rPr>
      </w:pPr>
      <w:r>
        <w:rPr>
          <w:sz w:val="24"/>
          <w:szCs w:val="24"/>
          <w:lang w:val="kk-KZ"/>
        </w:rPr>
        <w:t>Асыл тастар- зергерлік мақсаттарға пайдаланылатын ерекше қасиеттері бар минералдар. Мұндай қасиеттер қатарына тастың мөлдірлігі, түссіздігі немесе өте әдемі түстерге боялуы, жарықты шашырату қабілетілігі, қаттылығы, қырлауға яки жалтырата өңдеуге икемділігі ж.т.б. қасиеттері жатады (табиғи алмастар, изумруд, лағыл, жақут, анартастар ж.т.б.)</w:t>
      </w:r>
    </w:p>
    <w:p w:rsidR="00437904" w:rsidRDefault="00437904" w:rsidP="00437904">
      <w:pPr>
        <w:ind w:firstLine="540"/>
        <w:jc w:val="both"/>
        <w:rPr>
          <w:sz w:val="24"/>
          <w:szCs w:val="24"/>
          <w:lang w:val="kk-KZ"/>
        </w:rPr>
      </w:pPr>
      <w:r>
        <w:rPr>
          <w:sz w:val="24"/>
          <w:szCs w:val="24"/>
          <w:lang w:val="kk-KZ"/>
        </w:rPr>
        <w:t>Асыл металдар және асыл тастармен байланысты барлық іс-қимылдар (барлау, өндіру, өңдеу, даярлау, екінші кезекті ресурстар құрамында асыл металдар мен асыл тастар бар, қымбат металдарды аффинаждаумен байланысты істер, сақтау, жекеменшіктік құқыққа өтуі операциялары, алуы мен сатуы, банкілік операциялар, асыл тастар мен байланысты жұмыстар: (даярлау) лицензиялық болып саналады.</w:t>
      </w:r>
    </w:p>
    <w:p w:rsidR="00437904" w:rsidRDefault="00437904" w:rsidP="00437904">
      <w:pPr>
        <w:ind w:firstLine="540"/>
        <w:jc w:val="both"/>
        <w:rPr>
          <w:sz w:val="24"/>
          <w:szCs w:val="24"/>
          <w:lang w:val="kk-KZ"/>
        </w:rPr>
      </w:pPr>
      <w:r>
        <w:rPr>
          <w:sz w:val="24"/>
          <w:szCs w:val="24"/>
          <w:lang w:val="kk-KZ"/>
        </w:rPr>
        <w:t>Аффинажданған металдар, егер олар ҚР аумағында өндірілген шикізаттаң жасалынса, алдымен алғашқы сауда-саттық сатудан өтеді. Одан соң олар (егер сатылмаса) құзыретті органдар бекіткен көлемде ішкі және сыртқы рыноктарда сатылады. Сату Ұлттық банк немесе өкілеттілігі бар банктер арқылы іске асырылады. Ал сатып алушыларға барлық заңды тұлғалар, оның ішінде ҚР президентіде кіреді. Егер афинаждалған  асыл металдар мен сауда шет мемлекетте өндірілген шикізаттан  жасалынса, ондай жағдайда  ішкі және сыртқы рынокта сауда жасаған жеке тұлғалар мен заңды тұлғалар мұндай келісімдерінің қорытындысын өкілеттілігі бар банктерде металдық есеп түрінде көрсетулері тиіс.</w:t>
      </w:r>
    </w:p>
    <w:p w:rsidR="00437904" w:rsidRDefault="00437904" w:rsidP="00437904">
      <w:pPr>
        <w:ind w:firstLine="540"/>
        <w:jc w:val="both"/>
        <w:rPr>
          <w:sz w:val="24"/>
          <w:szCs w:val="24"/>
          <w:lang w:val="kk-KZ"/>
        </w:rPr>
      </w:pPr>
      <w:r>
        <w:rPr>
          <w:sz w:val="24"/>
          <w:szCs w:val="24"/>
          <w:lang w:val="kk-KZ"/>
        </w:rPr>
        <w:t>Аффинаждалған қымбат металдарды сақтау заңды тұлғалар үшін Мемлекеттік сақтау қоймасында (Гохран) немесе Ұлттық пен өкілетті банктердің қоймасында, ал жеке тұлғалар өкілетті банктерде сақтайды.</w:t>
      </w:r>
    </w:p>
    <w:p w:rsidR="00437904" w:rsidRDefault="00437904" w:rsidP="00437904">
      <w:pPr>
        <w:ind w:firstLine="540"/>
        <w:jc w:val="both"/>
        <w:rPr>
          <w:sz w:val="24"/>
          <w:szCs w:val="24"/>
          <w:lang w:val="kk-KZ"/>
        </w:rPr>
      </w:pPr>
      <w:r>
        <w:rPr>
          <w:sz w:val="24"/>
          <w:szCs w:val="24"/>
          <w:lang w:val="kk-KZ"/>
        </w:rPr>
        <w:t>Басқа мемлекеттер сыяқты Қазақстан үкіметі еліміздің бюджеттік резервін   (қорын) жасайды. Ол асыл тастардан, әшекейлік бұйымдардан жиналып мемлекеттік қоймада сақталады.</w:t>
      </w:r>
    </w:p>
    <w:p w:rsidR="00437904" w:rsidRDefault="00437904" w:rsidP="00437904">
      <w:pPr>
        <w:ind w:firstLine="540"/>
        <w:jc w:val="both"/>
        <w:rPr>
          <w:sz w:val="24"/>
          <w:szCs w:val="24"/>
          <w:lang w:val="kk-KZ"/>
        </w:rPr>
      </w:pPr>
      <w:r>
        <w:rPr>
          <w:sz w:val="24"/>
          <w:szCs w:val="24"/>
          <w:lang w:val="kk-KZ"/>
        </w:rPr>
        <w:t>Бүгінгі күні ҚР аумағында өндірілген шикізаттаң алынған асыл металдарды мынандай жағдайларда ғана сыртқа шығаруға рұхсат етіледі:</w:t>
      </w:r>
    </w:p>
    <w:p w:rsidR="00437904" w:rsidRDefault="00437904" w:rsidP="00437904">
      <w:pPr>
        <w:ind w:firstLine="540"/>
        <w:jc w:val="both"/>
        <w:rPr>
          <w:sz w:val="24"/>
          <w:szCs w:val="24"/>
          <w:lang w:val="kk-KZ"/>
        </w:rPr>
      </w:pPr>
      <w:r>
        <w:rPr>
          <w:sz w:val="24"/>
          <w:szCs w:val="24"/>
          <w:lang w:val="kk-KZ"/>
        </w:rPr>
        <w:t>1. Контрактіге байланысты шетелдік инвесторға;</w:t>
      </w:r>
    </w:p>
    <w:p w:rsidR="00437904" w:rsidRDefault="00437904" w:rsidP="00437904">
      <w:pPr>
        <w:ind w:firstLine="540"/>
        <w:jc w:val="both"/>
        <w:rPr>
          <w:sz w:val="24"/>
          <w:szCs w:val="24"/>
          <w:lang w:val="kk-KZ"/>
        </w:rPr>
      </w:pPr>
      <w:r>
        <w:rPr>
          <w:sz w:val="24"/>
          <w:szCs w:val="24"/>
          <w:lang w:val="kk-KZ"/>
        </w:rPr>
        <w:t>2. Заңды тұлғаға немесе жекеменшік кәсіпкерге егер ол оны алғашқы сатылымда сатып алса;</w:t>
      </w:r>
    </w:p>
    <w:p w:rsidR="00437904" w:rsidRDefault="00437904" w:rsidP="00437904">
      <w:pPr>
        <w:ind w:firstLine="540"/>
        <w:jc w:val="both"/>
        <w:rPr>
          <w:sz w:val="24"/>
          <w:szCs w:val="24"/>
          <w:lang w:val="kk-KZ"/>
        </w:rPr>
      </w:pPr>
      <w:r>
        <w:rPr>
          <w:sz w:val="24"/>
          <w:szCs w:val="24"/>
          <w:lang w:val="kk-KZ"/>
        </w:rPr>
        <w:t>3. Заңды тұлғаға, егер ол аффинаждаған асыл металдарды алғашқы сатылымға сатуға шығарып, көрсетілген мөлшерде сатылмағандығын уәкілдік органдар растаған жағдайда.</w:t>
      </w:r>
    </w:p>
    <w:p w:rsidR="00437904" w:rsidRDefault="00437904" w:rsidP="00437904">
      <w:pPr>
        <w:ind w:firstLine="540"/>
        <w:jc w:val="both"/>
        <w:rPr>
          <w:sz w:val="24"/>
          <w:szCs w:val="24"/>
          <w:lang w:val="kk-KZ"/>
        </w:rPr>
      </w:pPr>
      <w:r>
        <w:rPr>
          <w:sz w:val="24"/>
          <w:szCs w:val="24"/>
          <w:lang w:val="kk-KZ"/>
        </w:rPr>
        <w:t xml:space="preserve">ҚР аумағында өндірілген құрамында асыл тастар бар шикізат басқа мемлекетке аффинаждауға шығарылады. Аффинажданғаннан соңғы алынған асыл тастар алғашқы сатылымдарда сатылады. ҚР аумағына инвестиция, ескерткіш пен юбилейлік монеталарды, олар асыл тастардан тұратын болса, кіргізу мен шығару еліміздің </w:t>
      </w:r>
      <w:r>
        <w:rPr>
          <w:sz w:val="24"/>
          <w:szCs w:val="24"/>
          <w:lang w:val="kk-KZ"/>
        </w:rPr>
        <w:lastRenderedPageBreak/>
        <w:t>валюталық заңымен реттеледі. Аффинажданған асыл металдарды, асыл тастарды кіргізу ҚР үкіметі белгілеген тәртіппен іске асырылады.</w:t>
      </w:r>
    </w:p>
    <w:p w:rsidR="00437904" w:rsidRDefault="00437904" w:rsidP="00437904">
      <w:pPr>
        <w:ind w:firstLine="540"/>
        <w:jc w:val="both"/>
        <w:rPr>
          <w:sz w:val="24"/>
          <w:szCs w:val="24"/>
          <w:lang w:val="kk-KZ"/>
        </w:rPr>
      </w:pPr>
    </w:p>
    <w:p w:rsidR="00437904" w:rsidRDefault="00437904" w:rsidP="00437904">
      <w:pPr>
        <w:jc w:val="both"/>
        <w:rPr>
          <w:i/>
          <w:sz w:val="24"/>
          <w:szCs w:val="24"/>
          <w:lang w:val="kk-KZ"/>
        </w:rPr>
      </w:pPr>
      <w:r>
        <w:rPr>
          <w:i/>
          <w:sz w:val="24"/>
          <w:szCs w:val="24"/>
          <w:lang w:val="kk-KZ"/>
        </w:rPr>
        <w:t>Негізгі әдебиеттер: [3] [5] [6]</w:t>
      </w:r>
    </w:p>
    <w:p w:rsidR="00437904" w:rsidRDefault="00437904" w:rsidP="00437904">
      <w:pPr>
        <w:jc w:val="both"/>
        <w:rPr>
          <w:i/>
          <w:sz w:val="24"/>
          <w:szCs w:val="24"/>
          <w:lang w:val="kk-KZ"/>
        </w:rPr>
      </w:pPr>
      <w:r>
        <w:rPr>
          <w:i/>
          <w:sz w:val="24"/>
          <w:szCs w:val="24"/>
          <w:lang w:val="kk-KZ"/>
        </w:rPr>
        <w:t>Қосымша:  [8]</w:t>
      </w:r>
    </w:p>
    <w:p w:rsidR="00437904" w:rsidRDefault="00437904" w:rsidP="00437904">
      <w:pPr>
        <w:jc w:val="both"/>
        <w:rPr>
          <w:sz w:val="24"/>
          <w:szCs w:val="24"/>
          <w:lang w:val="kk-KZ"/>
        </w:rPr>
      </w:pPr>
      <w:r>
        <w:rPr>
          <w:sz w:val="24"/>
          <w:szCs w:val="24"/>
          <w:lang w:val="kk-KZ"/>
        </w:rPr>
        <w:t>Бақылау сұрақтары:</w:t>
      </w:r>
    </w:p>
    <w:p w:rsidR="00437904" w:rsidRDefault="00437904" w:rsidP="00437904">
      <w:pPr>
        <w:ind w:firstLine="540"/>
        <w:jc w:val="both"/>
        <w:rPr>
          <w:sz w:val="24"/>
          <w:szCs w:val="24"/>
          <w:lang w:val="kk-KZ"/>
        </w:rPr>
      </w:pPr>
      <w:r>
        <w:rPr>
          <w:sz w:val="24"/>
          <w:szCs w:val="24"/>
          <w:lang w:val="kk-KZ"/>
        </w:rPr>
        <w:t>1. Асыл тастар мен асыл металдар нысаналарында жер қойнауың пайдалану операцияларының ерекшеліктері.</w:t>
      </w:r>
    </w:p>
    <w:p w:rsidR="00437904" w:rsidRDefault="00437904" w:rsidP="00437904">
      <w:pPr>
        <w:ind w:firstLine="540"/>
        <w:jc w:val="both"/>
        <w:rPr>
          <w:sz w:val="24"/>
          <w:szCs w:val="24"/>
          <w:lang w:val="kk-KZ"/>
        </w:rPr>
      </w:pPr>
      <w:r>
        <w:rPr>
          <w:sz w:val="24"/>
          <w:szCs w:val="24"/>
          <w:lang w:val="kk-KZ"/>
        </w:rPr>
        <w:t>2. Аффинажданған асыл металдар дегеніміз не?</w:t>
      </w:r>
    </w:p>
    <w:p w:rsidR="00437904" w:rsidRDefault="00437904" w:rsidP="00437904">
      <w:pPr>
        <w:ind w:firstLine="540"/>
        <w:jc w:val="both"/>
        <w:rPr>
          <w:sz w:val="24"/>
          <w:szCs w:val="24"/>
          <w:lang w:val="kk-KZ"/>
        </w:rPr>
      </w:pPr>
      <w:r>
        <w:rPr>
          <w:sz w:val="24"/>
          <w:szCs w:val="24"/>
          <w:lang w:val="kk-KZ"/>
        </w:rPr>
        <w:t>3. Асыл металдар мен асыл тастарды сату қалай реттелінеді?</w:t>
      </w:r>
    </w:p>
    <w:p w:rsidR="00437904" w:rsidRDefault="00437904" w:rsidP="00437904">
      <w:pPr>
        <w:ind w:firstLine="540"/>
        <w:jc w:val="both"/>
        <w:rPr>
          <w:sz w:val="24"/>
          <w:szCs w:val="24"/>
          <w:lang w:val="kk-KZ"/>
        </w:rPr>
      </w:pPr>
      <w:r>
        <w:rPr>
          <w:sz w:val="24"/>
          <w:szCs w:val="24"/>
          <w:lang w:val="kk-KZ"/>
        </w:rPr>
        <w:t>4. Валюталық резерв дегеніміз не?</w:t>
      </w:r>
    </w:p>
    <w:p w:rsidR="00437904" w:rsidRDefault="00437904" w:rsidP="00437904">
      <w:pPr>
        <w:ind w:firstLine="540"/>
        <w:jc w:val="both"/>
        <w:rPr>
          <w:sz w:val="24"/>
          <w:szCs w:val="24"/>
          <w:lang w:val="kk-KZ"/>
        </w:rPr>
      </w:pPr>
      <w:r>
        <w:rPr>
          <w:sz w:val="24"/>
          <w:szCs w:val="24"/>
          <w:lang w:val="kk-KZ"/>
        </w:rPr>
        <w:t>5. Жерасты суы қорын сақтау шаралары?</w:t>
      </w:r>
    </w:p>
    <w:p w:rsidR="00995C8A" w:rsidRPr="00437904" w:rsidRDefault="00995C8A">
      <w:pPr>
        <w:rPr>
          <w:lang w:val="kk-KZ"/>
        </w:rPr>
      </w:pPr>
      <w:bookmarkStart w:id="0" w:name="_GoBack"/>
      <w:bookmarkEnd w:id="0"/>
    </w:p>
    <w:sectPr w:rsidR="00995C8A" w:rsidRPr="004379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21D"/>
    <w:rsid w:val="002C021D"/>
    <w:rsid w:val="00437904"/>
    <w:rsid w:val="00995C8A"/>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904"/>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904"/>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605</Words>
  <Characters>3449</Characters>
  <Application>Microsoft Office Word</Application>
  <DocSecurity>0</DocSecurity>
  <Lines>28</Lines>
  <Paragraphs>8</Paragraphs>
  <ScaleCrop>false</ScaleCrop>
  <Company>diakov.net</Company>
  <LinksUpToDate>false</LinksUpToDate>
  <CharactersWithSpaces>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2016-01-15T15:03:00Z</dcterms:created>
  <dcterms:modified xsi:type="dcterms:W3CDTF">2016-01-15T15:03:00Z</dcterms:modified>
</cp:coreProperties>
</file>